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18" w:rsidRDefault="00AE6018" w:rsidP="000F1035">
      <w:pPr>
        <w:spacing w:line="360" w:lineRule="auto"/>
        <w:jc w:val="center"/>
        <w:rPr>
          <w:rFonts w:ascii="Times New Roman" w:hAnsi="Times New Roman"/>
          <w:b/>
          <w:sz w:val="24"/>
          <w:szCs w:val="24"/>
        </w:rPr>
      </w:pPr>
      <w:r>
        <w:rPr>
          <w:rFonts w:ascii="Times New Roman" w:hAnsi="Times New Roman"/>
          <w:b/>
          <w:sz w:val="24"/>
          <w:szCs w:val="24"/>
        </w:rPr>
        <w:t>Skuodo muziejus kitu žvilgsniu</w:t>
      </w:r>
    </w:p>
    <w:p w:rsidR="00AE6018" w:rsidRDefault="00AE6018" w:rsidP="00577E8E">
      <w:pPr>
        <w:spacing w:line="360" w:lineRule="auto"/>
        <w:ind w:firstLine="1296"/>
        <w:rPr>
          <w:rFonts w:ascii="Times New Roman" w:hAnsi="Times New Roman"/>
          <w:sz w:val="24"/>
          <w:szCs w:val="24"/>
        </w:rPr>
      </w:pPr>
      <w:r>
        <w:rPr>
          <w:rFonts w:ascii="Times New Roman" w:hAnsi="Times New Roman"/>
          <w:sz w:val="24"/>
          <w:szCs w:val="24"/>
        </w:rPr>
        <w:t xml:space="preserve">Kalbėdami apie Skuodą geriausiai apibūdinančias vietas dažniausiai tiesiog numojame ranka – esą, neturime jokių išskirtinių eksponatų, kuriuos su džiaugsmu galėtume pristatyti miesto svečiams, o ir Skuodo rajonas garsesnis už patį Skuodą – štai Mosėdis turi visoje šalyje garsų akmenų muziejų, o Barstyčiai gali pasigirti didžiausiu rieduliu Lietuvoje. Vis dėlto tiesa yra ta, kad dažnai neįvertiname to, kas yra arčiausiai mūsų, o šiuo atveju, Skuodo muziejaus. </w:t>
      </w:r>
    </w:p>
    <w:p w:rsidR="00AE6018" w:rsidRDefault="00AE6018" w:rsidP="00577E8E">
      <w:pPr>
        <w:spacing w:line="360" w:lineRule="auto"/>
        <w:ind w:firstLine="1296"/>
        <w:rPr>
          <w:rFonts w:ascii="Times New Roman" w:hAnsi="Times New Roman"/>
          <w:sz w:val="24"/>
          <w:szCs w:val="24"/>
        </w:rPr>
      </w:pPr>
      <w:r>
        <w:rPr>
          <w:rFonts w:ascii="Times New Roman" w:hAnsi="Times New Roman"/>
          <w:sz w:val="24"/>
          <w:szCs w:val="24"/>
        </w:rPr>
        <w:t>Turiu pripažinti, jog iki šiol gana kritiškai vertinau Skuodo muziejų. Atrodė, jog tai įstaiga, supažindinanti su krašto istorija, ir tiek. Kad ir kaip bebūtų keista, mano nuomonę pakeitė galimybė vienai pačiai pasivaikščioti po muziejų ir visiškoje tyloje patyrinėti eksponatus, paj</w:t>
      </w:r>
      <w:bookmarkStart w:id="0" w:name="_GoBack"/>
      <w:bookmarkEnd w:id="0"/>
      <w:r>
        <w:rPr>
          <w:rFonts w:ascii="Times New Roman" w:hAnsi="Times New Roman"/>
          <w:sz w:val="24"/>
          <w:szCs w:val="24"/>
        </w:rPr>
        <w:t xml:space="preserve">usti, ką jie norėtų pasakyti, jei tik būtų gyvi. Taigi savo kelionę po muziejų pradėjau nuo ekspozicijos „Žemaičių troba“. Iki šiol prisimenu savo pirmąjį apsilankymą Skuodo muziejuje ir būtent ši etnografinių daiktų paroda man padarė didžiausią įspūdį. Nors nuo tada praėjo visas dešimtmetis, iki šiol apžiūrinėjant ekspoziciją norisi žvilgtelėti į kraičio skrynią, išbandyti senos lovos minkštumą ar švelniai perbraukti pirštais lininį audinį. Akį traukia ir neįprastas eksponatų išdėstymas – dažniausiai jie būna sukraunami į lentynas, o štai šioje parodoje stengtasi sukurti senovinės trobos įspūdį specialiai pagaminus medines duris, sienas bei langus, kurie, jei tik galėtų, parodytų, kas dėtųsi to paslaptingo namo kieme. Šitokia gaida baigusi pažintį su viena ekspozicija greitai perėjau prie kitos – žemaičių tautodailininko Antano Jankausko jubiliejinės tapybos darbų parodos. Atsidūrus ekspozicijų salėje žvilgsnis iškart nukrypsta į pagrindinę patalpos puošmeną – paveikslus, kuriuose vaizduojami tiek žmonės, iškraipytomis figūromis, tiek moterys, savo nuogumą pridengiančios gėlėmis. O jų būta įvairių – saulėgrąžos, rožės, ramunės, kurios, drįsčiau teigti, simbolizuoja ryšį tarp moters grožio ir gamtos. Kitas motyvas, neleidžiantis atitraukti akių nuo tapybos darbų, tai – personos, slepiančios savo veidus tai po juodai baltomis kaukėmis, tai po siurrealistiškai atrodančiomis arklių galvomis. Žvelgiant į tokius neįtikėtinus paveikslus kyla mintis, jog menininkas savo darbais siekė pavaizduoti įvairias žmonių ydas bei dviveidiškumą. Taigi po tokių apmąstymų, kuriems puikiai padėjo buvimas visiškoje tyloje tik su savimi ir mane supusiais paveikslais, patraukiau į galutinį pažinties su Skuodo muziejumi tikslą – ekspozicijų salę, kurioje galima susipažinti su Apuolės istorija, joje vykusiais kasinėjimais. Tiesa, ši paroda buvo pasirinkta ne be reikalo – šiek tiek anksčiau iš muziejaus darbuotojų sužinojau, jog būtent šioje ekspozicijoje įrengtas informacinis terminalas, tad buvo smalsu sužinoti, koks tai aparatas ir kaip jis veikia. Turiu pasakyti, jog nenusivyliau – naudodamasi informaciniu terminalu galėjau tą pačią akimirką sužinoti apie Skuodo muziejaus įkūrimą, Apuolės kraštą, o žinias apie ten vykusias kuršių ir vikingų kovas puikiai įtvirtino edukaciniai žaidimai – teko apginti pilį nuo priešų, rasti vikingų laivui tinkančias detales ir atlikti daugybę kitų užduočių. Džiugu, kad Skuodo muziejuje vis labiau įsitvirtina naujausios technologijos, kurios paskatins didesnį žmonių susidomėjimą savo krašto istorija ir išlikusiais žymiausiais eksponatais. Galbūt po kelerių metų informaciniai terminalai stovės ir kitose ekspozicijų salėse, o šalia šių įrenginių šurmuliuos būriai lankytojų, kurie su didžiausiu susidomėjimu lauks tolesnio muziejaus istorikės pasakojimo apie vieną ar kitą eksponatą. Taigi galimybė pasivaikščioti po Skuodo muziejų ir patyrinėti apžiūrai išstatytus objektus suteikė galybę teigiamų emocijų ir norą sugrįžti ten dar kartą. </w:t>
      </w:r>
    </w:p>
    <w:p w:rsidR="00AE6018" w:rsidRDefault="00AE6018" w:rsidP="00577E8E">
      <w:pPr>
        <w:spacing w:line="360" w:lineRule="auto"/>
        <w:ind w:firstLine="1296"/>
        <w:rPr>
          <w:rFonts w:ascii="Times New Roman" w:hAnsi="Times New Roman"/>
          <w:sz w:val="24"/>
          <w:szCs w:val="24"/>
        </w:rPr>
      </w:pPr>
      <w:r>
        <w:rPr>
          <w:rFonts w:ascii="Times New Roman" w:hAnsi="Times New Roman"/>
          <w:sz w:val="24"/>
          <w:szCs w:val="24"/>
        </w:rPr>
        <w:t>Viktorija Litvinaitė, Pr. Žadeikio gimnazijos mokinė, savanorė</w:t>
      </w:r>
    </w:p>
    <w:p w:rsidR="00AE6018" w:rsidRPr="000F1035" w:rsidRDefault="00AE6018" w:rsidP="00577E8E">
      <w:pPr>
        <w:spacing w:line="360" w:lineRule="auto"/>
        <w:ind w:firstLine="1296"/>
        <w:rPr>
          <w:rFonts w:ascii="Times New Roman" w:hAnsi="Times New Roman"/>
          <w:sz w:val="24"/>
          <w:szCs w:val="24"/>
        </w:rPr>
      </w:pPr>
      <w:r>
        <w:rPr>
          <w:rFonts w:ascii="Times New Roman" w:hAnsi="Times New Roman"/>
          <w:sz w:val="24"/>
          <w:szCs w:val="24"/>
        </w:rPr>
        <w:t xml:space="preserve">  </w:t>
      </w:r>
    </w:p>
    <w:sectPr w:rsidR="00AE6018" w:rsidRPr="000F1035" w:rsidSect="000F1035">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2E"/>
    <w:rsid w:val="00002737"/>
    <w:rsid w:val="000625DE"/>
    <w:rsid w:val="000979FD"/>
    <w:rsid w:val="000A3B44"/>
    <w:rsid w:val="000D30BA"/>
    <w:rsid w:val="000F1035"/>
    <w:rsid w:val="00194012"/>
    <w:rsid w:val="001D0CD6"/>
    <w:rsid w:val="001D665B"/>
    <w:rsid w:val="001E6A4C"/>
    <w:rsid w:val="00241F51"/>
    <w:rsid w:val="002A277E"/>
    <w:rsid w:val="002D0BC3"/>
    <w:rsid w:val="002E5AA7"/>
    <w:rsid w:val="003C2FBA"/>
    <w:rsid w:val="00495974"/>
    <w:rsid w:val="004F51C5"/>
    <w:rsid w:val="005178F0"/>
    <w:rsid w:val="0053203B"/>
    <w:rsid w:val="0057293D"/>
    <w:rsid w:val="00577E8E"/>
    <w:rsid w:val="00621B3B"/>
    <w:rsid w:val="006B3BD1"/>
    <w:rsid w:val="006E5096"/>
    <w:rsid w:val="00703B69"/>
    <w:rsid w:val="00715C7F"/>
    <w:rsid w:val="00722878"/>
    <w:rsid w:val="00760161"/>
    <w:rsid w:val="00767DAD"/>
    <w:rsid w:val="007B515C"/>
    <w:rsid w:val="007D74B9"/>
    <w:rsid w:val="008B6980"/>
    <w:rsid w:val="0094089B"/>
    <w:rsid w:val="00981159"/>
    <w:rsid w:val="00AA0BBC"/>
    <w:rsid w:val="00AA4742"/>
    <w:rsid w:val="00AE6018"/>
    <w:rsid w:val="00B55160"/>
    <w:rsid w:val="00BA635A"/>
    <w:rsid w:val="00BD0D6F"/>
    <w:rsid w:val="00C94E81"/>
    <w:rsid w:val="00CD292C"/>
    <w:rsid w:val="00D2501F"/>
    <w:rsid w:val="00D920E5"/>
    <w:rsid w:val="00DA573C"/>
    <w:rsid w:val="00E042E8"/>
    <w:rsid w:val="00E57C0E"/>
    <w:rsid w:val="00E66028"/>
    <w:rsid w:val="00EC499A"/>
    <w:rsid w:val="00ED15EC"/>
    <w:rsid w:val="00F05B2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2</Pages>
  <Words>2444</Words>
  <Characters>1394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Skuodo muziejus kitu žvilgsniu</dc:title>
  <dc:subject/>
  <dc:creator>Admin</dc:creator>
  <cp:keywords/>
  <dc:description/>
  <cp:lastModifiedBy>Admin</cp:lastModifiedBy>
  <cp:revision>4</cp:revision>
  <cp:lastPrinted>2015-06-25T05:53:00Z</cp:lastPrinted>
  <dcterms:created xsi:type="dcterms:W3CDTF">2015-06-25T05:02:00Z</dcterms:created>
  <dcterms:modified xsi:type="dcterms:W3CDTF">2015-06-25T05:55:00Z</dcterms:modified>
</cp:coreProperties>
</file>